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B15F6" w14:textId="11824001" w:rsidR="00FC728F" w:rsidRDefault="00FC728F" w:rsidP="00686576">
      <w:pPr>
        <w:rPr>
          <w:b/>
        </w:rPr>
      </w:pPr>
      <w:r w:rsidRPr="00CE1349">
        <w:rPr>
          <w:b/>
          <w:highlight w:val="yellow"/>
        </w:rPr>
        <w:t>Support Services</w:t>
      </w:r>
      <w:r>
        <w:rPr>
          <w:b/>
        </w:rPr>
        <w:t xml:space="preserve"> </w:t>
      </w:r>
    </w:p>
    <w:p w14:paraId="210EC4F0" w14:textId="77777777" w:rsidR="00CE1349" w:rsidRDefault="00CE1349" w:rsidP="00686576">
      <w:pPr>
        <w:rPr>
          <w:b/>
        </w:rPr>
      </w:pPr>
      <w:r>
        <w:rPr>
          <w:b/>
        </w:rPr>
        <w:br/>
        <w:t>Kairos Care’s debriefing for staff</w:t>
      </w:r>
    </w:p>
    <w:p w14:paraId="1BF4A505" w14:textId="0AA7B649" w:rsidR="00686576" w:rsidRPr="00CE1349" w:rsidRDefault="00CE1349" w:rsidP="00686576">
      <w:pPr>
        <w:rPr>
          <w:b/>
        </w:rPr>
      </w:pPr>
      <w:r w:rsidRPr="00CE1349">
        <w:rPr>
          <w:bCs/>
        </w:rPr>
        <w:t>Contac</w:t>
      </w:r>
      <w:r>
        <w:rPr>
          <w:bCs/>
        </w:rPr>
        <w:t>t the HR or Care Team to schedule a debriefing.</w:t>
      </w:r>
      <w:r w:rsidRPr="00A328CD">
        <w:rPr>
          <w:b/>
        </w:rPr>
        <w:t xml:space="preserve"> </w:t>
      </w:r>
      <w:r w:rsidRPr="00A328CD"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686576" w:rsidRPr="00A328CD">
        <w:rPr>
          <w:b/>
        </w:rPr>
        <w:t xml:space="preserve">Mentally </w:t>
      </w:r>
      <w:r w:rsidR="00686576">
        <w:rPr>
          <w:b/>
        </w:rPr>
        <w:t>H</w:t>
      </w:r>
      <w:r w:rsidR="00686576" w:rsidRPr="00A328CD">
        <w:rPr>
          <w:b/>
        </w:rPr>
        <w:t>ealth</w:t>
      </w:r>
      <w:r w:rsidR="00971F47">
        <w:rPr>
          <w:b/>
        </w:rPr>
        <w:t>y</w:t>
      </w:r>
      <w:r w:rsidR="00686576" w:rsidRPr="00A328CD">
        <w:rPr>
          <w:b/>
        </w:rPr>
        <w:t xml:space="preserve"> Workplaces </w:t>
      </w:r>
      <w:r w:rsidR="00686576" w:rsidRPr="00A328CD">
        <w:rPr>
          <w:b/>
        </w:rPr>
        <w:br/>
        <w:t>Website:</w:t>
      </w:r>
      <w:r w:rsidR="00686576" w:rsidRPr="00A328CD">
        <w:t xml:space="preserve"> </w:t>
      </w:r>
      <w:hyperlink r:id="rId11" w:history="1">
        <w:r w:rsidR="00686576" w:rsidRPr="000E73AC">
          <w:rPr>
            <w:rStyle w:val="Hyperlink"/>
          </w:rPr>
          <w:t>http://www.mentalhealthatwork.nsw.gov.au/</w:t>
        </w:r>
      </w:hyperlink>
      <w:r w:rsidR="00686576">
        <w:rPr>
          <w:color w:val="00C2D4"/>
        </w:rPr>
        <w:t xml:space="preserve"> </w:t>
      </w:r>
      <w:r w:rsidR="00686576">
        <w:rPr>
          <w:color w:val="00C2D4"/>
        </w:rPr>
        <w:br/>
      </w:r>
      <w:r w:rsidR="00686576" w:rsidRPr="003D08B2">
        <w:rPr>
          <w:i/>
        </w:rPr>
        <w:t>The Mentally Healthy Workplaces website is a SafeWork NSW initiative. The website hosts a range of information, tools and resources to support business owners, managers and works to build their understanding and engage in activities to support good mental health in the workplace.</w:t>
      </w:r>
      <w:r w:rsidR="00686576">
        <w:rPr>
          <w:i/>
        </w:rPr>
        <w:t xml:space="preserve"> </w:t>
      </w:r>
      <w:r w:rsidR="00686576" w:rsidRPr="003D08B2">
        <w:t xml:space="preserve">  </w:t>
      </w:r>
    </w:p>
    <w:p w14:paraId="136B7F32" w14:textId="5F08BB8D" w:rsidR="00686576" w:rsidRDefault="00CE1349" w:rsidP="00686576">
      <w:pPr>
        <w:rPr>
          <w:color w:val="00C2D4"/>
        </w:rPr>
      </w:pPr>
      <w:r>
        <w:rPr>
          <w:b/>
        </w:rPr>
        <w:br/>
      </w:r>
      <w:r w:rsidR="00686576" w:rsidRPr="003D08B2">
        <w:rPr>
          <w:b/>
        </w:rPr>
        <w:t>Heads Up</w:t>
      </w:r>
      <w:r w:rsidR="00686576" w:rsidRPr="003D08B2">
        <w:rPr>
          <w:b/>
        </w:rPr>
        <w:br/>
        <w:t>Website:</w:t>
      </w:r>
      <w:r w:rsidR="00686576">
        <w:rPr>
          <w:color w:val="00C2D4"/>
        </w:rPr>
        <w:t xml:space="preserve"> </w:t>
      </w:r>
      <w:hyperlink r:id="rId12" w:history="1">
        <w:r w:rsidR="00686576" w:rsidRPr="000E73AC">
          <w:rPr>
            <w:rStyle w:val="Hyperlink"/>
          </w:rPr>
          <w:t>https://www.headsup.org.au/</w:t>
        </w:r>
      </w:hyperlink>
      <w:r w:rsidR="00686576">
        <w:rPr>
          <w:color w:val="00C2D4"/>
        </w:rPr>
        <w:t xml:space="preserve"> </w:t>
      </w:r>
      <w:r w:rsidR="00686576">
        <w:rPr>
          <w:color w:val="00C2D4"/>
        </w:rPr>
        <w:br/>
      </w:r>
      <w:r w:rsidR="00686576" w:rsidRPr="001E2917">
        <w:rPr>
          <w:i/>
        </w:rPr>
        <w:t>Heads Up has been developed by the Mentally Healthy Workplace Alliance and beyondblue. The website contains a range of tip sheets for employers, leaders, and workers. The website also hosts case studies, free online training programs, webinars, toolbox talks, and research to build understanding about mental health.</w:t>
      </w:r>
      <w:r w:rsidR="00686576" w:rsidRPr="001E2917">
        <w:t xml:space="preserve"> </w:t>
      </w:r>
    </w:p>
    <w:p w14:paraId="1DFB547E" w14:textId="77777777" w:rsidR="00686576" w:rsidRDefault="00686576" w:rsidP="00686576">
      <w:pPr>
        <w:rPr>
          <w:b/>
          <w:color w:val="09405E"/>
        </w:rPr>
      </w:pPr>
    </w:p>
    <w:p w14:paraId="72D0B5FF" w14:textId="77777777" w:rsidR="00686576" w:rsidRPr="001166CF" w:rsidRDefault="00686576" w:rsidP="00686576">
      <w:pPr>
        <w:rPr>
          <w:rFonts w:cstheme="minorHAnsi"/>
        </w:rPr>
      </w:pPr>
      <w:r w:rsidRPr="005B1992">
        <w:rPr>
          <w:b/>
          <w:color w:val="09405E"/>
        </w:rPr>
        <w:t xml:space="preserve">ACCESSING A </w:t>
      </w:r>
      <w:r>
        <w:rPr>
          <w:b/>
          <w:color w:val="09405E"/>
        </w:rPr>
        <w:t xml:space="preserve">MENTAL HEALTH </w:t>
      </w:r>
      <w:r w:rsidRPr="005B1992">
        <w:rPr>
          <w:b/>
          <w:color w:val="09405E"/>
        </w:rPr>
        <w:t>SPECIALIST</w:t>
      </w:r>
      <w:r>
        <w:rPr>
          <w:b/>
          <w:color w:val="09405E"/>
        </w:rPr>
        <w:t xml:space="preserve"> IN THE COMMUNITY </w:t>
      </w:r>
      <w:r>
        <w:rPr>
          <w:rFonts w:ascii="Cera Basic" w:hAnsi="Cera Basic"/>
          <w:color w:val="09405E"/>
        </w:rPr>
        <w:br/>
      </w:r>
      <w:r w:rsidRPr="00073C03">
        <w:rPr>
          <w:rFonts w:cstheme="minorHAnsi"/>
        </w:rPr>
        <w:t xml:space="preserve">There are </w:t>
      </w:r>
      <w:proofErr w:type="gramStart"/>
      <w:r w:rsidRPr="00073C03">
        <w:rPr>
          <w:rFonts w:cstheme="minorHAnsi"/>
        </w:rPr>
        <w:t>a number of</w:t>
      </w:r>
      <w:proofErr w:type="gramEnd"/>
      <w:r w:rsidRPr="00073C03">
        <w:rPr>
          <w:rFonts w:cstheme="minorHAnsi"/>
        </w:rPr>
        <w:t xml:space="preserve"> pathways that </w:t>
      </w:r>
      <w:r>
        <w:rPr>
          <w:rFonts w:cstheme="minorHAnsi"/>
        </w:rPr>
        <w:t>workers</w:t>
      </w:r>
      <w:r w:rsidRPr="00073C03">
        <w:rPr>
          <w:rFonts w:cstheme="minorHAnsi"/>
        </w:rPr>
        <w:t xml:space="preserve"> can utilise to access specialist support for mental </w:t>
      </w:r>
      <w:r w:rsidRPr="001166CF">
        <w:rPr>
          <w:rFonts w:cstheme="minorHAnsi"/>
        </w:rPr>
        <w:t xml:space="preserve">health concerns outside of their place of work, including: </w:t>
      </w:r>
    </w:p>
    <w:p w14:paraId="1CB8FC5C" w14:textId="4573D839" w:rsidR="00D23BF0" w:rsidRPr="00D23BF0" w:rsidRDefault="00686576" w:rsidP="00D23BF0">
      <w:pPr>
        <w:pStyle w:val="ListParagraph"/>
        <w:numPr>
          <w:ilvl w:val="0"/>
          <w:numId w:val="10"/>
        </w:numPr>
        <w:rPr>
          <w:rFonts w:cstheme="minorHAnsi"/>
        </w:rPr>
      </w:pPr>
      <w:r w:rsidRPr="001166CF">
        <w:rPr>
          <w:rFonts w:cstheme="minorHAnsi"/>
        </w:rPr>
        <w:t xml:space="preserve">Local GP referral </w:t>
      </w:r>
      <w:r>
        <w:rPr>
          <w:rFonts w:cstheme="minorHAnsi"/>
        </w:rPr>
        <w:t xml:space="preserve">to a mental health specialist </w:t>
      </w:r>
      <w:r w:rsidR="00D23BF0">
        <w:rPr>
          <w:rFonts w:cstheme="minorHAnsi"/>
        </w:rPr>
        <w:t xml:space="preserve">(encourage </w:t>
      </w:r>
      <w:proofErr w:type="spellStart"/>
      <w:r w:rsidR="00D23BF0">
        <w:rPr>
          <w:rFonts w:cstheme="minorHAnsi"/>
        </w:rPr>
        <w:t>employee’s</w:t>
      </w:r>
      <w:proofErr w:type="spellEnd"/>
      <w:r w:rsidR="00D23BF0">
        <w:rPr>
          <w:rFonts w:cstheme="minorHAnsi"/>
        </w:rPr>
        <w:t xml:space="preserve"> to </w:t>
      </w:r>
      <w:hyperlink r:id="rId13" w:history="1">
        <w:r w:rsidR="00D23BF0" w:rsidRPr="00D23BF0">
          <w:rPr>
            <w:rStyle w:val="Hyperlink"/>
            <w:rFonts w:cstheme="minorHAnsi"/>
          </w:rPr>
          <w:t>get a mental health treatment plan</w:t>
        </w:r>
      </w:hyperlink>
      <w:r w:rsidR="00D23BF0">
        <w:rPr>
          <w:rFonts w:cstheme="minorHAnsi"/>
        </w:rPr>
        <w:t>)</w:t>
      </w:r>
      <w:r w:rsidR="00A87AEB">
        <w:rPr>
          <w:rFonts w:cstheme="minorHAnsi"/>
        </w:rPr>
        <w:t xml:space="preserve"> – please take note, that you will get a higher rebate with a Clinical Psychologist compared with a General Registered Psychologist</w:t>
      </w:r>
    </w:p>
    <w:p w14:paraId="5DBADFE2" w14:textId="77777777" w:rsidR="00686576" w:rsidRPr="000A66A8" w:rsidRDefault="00686576" w:rsidP="00686576">
      <w:pPr>
        <w:pStyle w:val="ListParagraph"/>
        <w:numPr>
          <w:ilvl w:val="0"/>
          <w:numId w:val="10"/>
        </w:numPr>
        <w:rPr>
          <w:rFonts w:ascii="Cera Basic" w:hAnsi="Cera Basic"/>
        </w:rPr>
      </w:pPr>
      <w:r w:rsidRPr="001166CF">
        <w:t>Australian Psychological Society (APS)</w:t>
      </w:r>
      <w:r w:rsidRPr="001166CF">
        <w:rPr>
          <w:rFonts w:cstheme="minorHAnsi"/>
          <w:b/>
        </w:rPr>
        <w:t xml:space="preserve"> </w:t>
      </w:r>
      <w:hyperlink r:id="rId14" w:history="1">
        <w:r w:rsidRPr="001166CF">
          <w:rPr>
            <w:rStyle w:val="Hyperlink"/>
            <w:rFonts w:cstheme="minorHAnsi"/>
          </w:rPr>
          <w:t>https://www.psychology.org.au/Find-a-Psychologist</w:t>
        </w:r>
      </w:hyperlink>
      <w:r w:rsidRPr="001166CF">
        <w:rPr>
          <w:rFonts w:cstheme="minorHAnsi"/>
        </w:rPr>
        <w:t xml:space="preserve">   </w:t>
      </w:r>
      <w:r w:rsidRPr="001166CF">
        <w:rPr>
          <w:rFonts w:cstheme="minorHAnsi"/>
          <w:i/>
        </w:rPr>
        <w:t xml:space="preserve">The APS website can be used to search for psychologists in private practise throughout Australia. Search terms can be adjusted to filter psychologists by presenting issue, location, </w:t>
      </w:r>
      <w:r w:rsidRPr="000A66A8">
        <w:rPr>
          <w:rFonts w:cstheme="minorHAnsi"/>
          <w:i/>
        </w:rPr>
        <w:t xml:space="preserve">and language spoken. </w:t>
      </w:r>
    </w:p>
    <w:p w14:paraId="652BC128" w14:textId="77777777" w:rsidR="00686576" w:rsidRPr="000A66A8" w:rsidRDefault="00686576" w:rsidP="00686576">
      <w:pPr>
        <w:pStyle w:val="ListParagraph"/>
        <w:numPr>
          <w:ilvl w:val="0"/>
          <w:numId w:val="10"/>
        </w:numPr>
        <w:rPr>
          <w:rFonts w:ascii="Cera Basic" w:hAnsi="Cera Basic"/>
        </w:rPr>
      </w:pPr>
      <w:r w:rsidRPr="000A66A8">
        <w:t>Community based support lines (see Mental Health Support Lines)</w:t>
      </w:r>
    </w:p>
    <w:p w14:paraId="5A9E167D" w14:textId="77777777" w:rsidR="00686576" w:rsidRPr="000927D2" w:rsidRDefault="00686576" w:rsidP="00686576">
      <w:pPr>
        <w:pStyle w:val="ListParagraph"/>
        <w:numPr>
          <w:ilvl w:val="0"/>
          <w:numId w:val="10"/>
        </w:numPr>
        <w:rPr>
          <w:rFonts w:ascii="Cera Basic" w:hAnsi="Cera Basic"/>
        </w:rPr>
      </w:pPr>
      <w:r w:rsidRPr="000A66A8">
        <w:t xml:space="preserve">Online self-lead programs (see Online Mental Health Resources) </w:t>
      </w:r>
      <w:r w:rsidRPr="000A66A8">
        <w:br/>
      </w:r>
      <w:r w:rsidRPr="000927D2">
        <w:rPr>
          <w:rFonts w:cstheme="minorHAnsi"/>
          <w:i/>
          <w:color w:val="09405E"/>
        </w:rPr>
        <w:br w:type="page"/>
      </w:r>
    </w:p>
    <w:p w14:paraId="7DD19605" w14:textId="77777777" w:rsidR="00686576" w:rsidRPr="000E4A5D" w:rsidRDefault="00686576" w:rsidP="00686576">
      <w:pPr>
        <w:rPr>
          <w:rFonts w:ascii="Cera Basic" w:hAnsi="Cera Basic"/>
          <w:b/>
          <w:color w:val="09405E"/>
        </w:rPr>
      </w:pPr>
      <w:r w:rsidRPr="005B1992">
        <w:rPr>
          <w:b/>
          <w:color w:val="09405E"/>
        </w:rPr>
        <w:lastRenderedPageBreak/>
        <w:t>MENTAL HEALTH SUPPORT LINES</w:t>
      </w:r>
      <w:r>
        <w:rPr>
          <w:rFonts w:ascii="Cera Basic" w:hAnsi="Cera Basic"/>
          <w:b/>
          <w:color w:val="09405E"/>
        </w:rPr>
        <w:br/>
      </w:r>
      <w:r>
        <w:rPr>
          <w:rFonts w:cstheme="minorHAnsi"/>
        </w:rPr>
        <w:t>Use the support lines listed below to speak with trained professionals about mental health issues. Explore the websites listed to</w:t>
      </w:r>
      <w:r w:rsidRPr="000E4A5D">
        <w:rPr>
          <w:rFonts w:cstheme="minorHAnsi"/>
        </w:rPr>
        <w:t xml:space="preserve"> find out more information about common signs, symptoms, and treatment options for mental health </w:t>
      </w:r>
      <w:r>
        <w:rPr>
          <w:rFonts w:cstheme="minorHAnsi"/>
        </w:rPr>
        <w:t>conditions</w:t>
      </w:r>
      <w:r w:rsidRPr="000E4A5D">
        <w:rPr>
          <w:rFonts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1"/>
        <w:gridCol w:w="4276"/>
      </w:tblGrid>
      <w:tr w:rsidR="00686576" w:rsidRPr="00044ECA" w14:paraId="60DD1A16" w14:textId="77777777" w:rsidTr="00686576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752B22" w14:textId="77777777" w:rsidR="00686576" w:rsidRPr="00044ECA" w:rsidRDefault="00686576" w:rsidP="00686576">
            <w:pPr>
              <w:rPr>
                <w:sz w:val="21"/>
                <w:szCs w:val="21"/>
              </w:rPr>
            </w:pPr>
            <w:r w:rsidRPr="00044ECA">
              <w:rPr>
                <w:b/>
                <w:sz w:val="21"/>
                <w:szCs w:val="21"/>
              </w:rPr>
              <w:t xml:space="preserve">Lifeline </w:t>
            </w:r>
            <w:r w:rsidRPr="00044ECA">
              <w:rPr>
                <w:sz w:val="21"/>
                <w:szCs w:val="21"/>
              </w:rPr>
              <w:br/>
            </w:r>
            <w:r w:rsidRPr="00044ECA">
              <w:rPr>
                <w:b/>
                <w:sz w:val="21"/>
                <w:szCs w:val="21"/>
              </w:rPr>
              <w:t xml:space="preserve">Phone: 13 11 14 </w:t>
            </w:r>
            <w:r w:rsidRPr="00044ECA">
              <w:rPr>
                <w:b/>
                <w:sz w:val="21"/>
                <w:szCs w:val="21"/>
              </w:rPr>
              <w:br/>
              <w:t xml:space="preserve">Website: </w:t>
            </w:r>
            <w:hyperlink r:id="rId15" w:history="1">
              <w:r w:rsidRPr="00044ECA">
                <w:rPr>
                  <w:rStyle w:val="Hyperlink"/>
                  <w:b/>
                  <w:sz w:val="21"/>
                  <w:szCs w:val="21"/>
                </w:rPr>
                <w:t>https://www.lifeline.org.au/</w:t>
              </w:r>
            </w:hyperlink>
            <w:r w:rsidRPr="00044ECA">
              <w:rPr>
                <w:sz w:val="21"/>
                <w:szCs w:val="21"/>
              </w:rPr>
              <w:t xml:space="preserve"> </w:t>
            </w:r>
          </w:p>
          <w:p w14:paraId="6604B827" w14:textId="77777777" w:rsidR="00686576" w:rsidRPr="00044ECA" w:rsidRDefault="00686576" w:rsidP="00686576">
            <w:pPr>
              <w:rPr>
                <w:i/>
                <w:sz w:val="21"/>
                <w:szCs w:val="21"/>
              </w:rPr>
            </w:pPr>
            <w:r w:rsidRPr="00044ECA">
              <w:rPr>
                <w:i/>
                <w:sz w:val="21"/>
                <w:szCs w:val="21"/>
              </w:rPr>
              <w:t xml:space="preserve">Lifeline is a national non-profit organisation that provides free, 24-hour telephone crisis support and suicide prevention services. </w:t>
            </w:r>
          </w:p>
          <w:p w14:paraId="5E19934C" w14:textId="77777777" w:rsidR="00686576" w:rsidRPr="00044ECA" w:rsidRDefault="00686576" w:rsidP="00686576">
            <w:pPr>
              <w:rPr>
                <w:b/>
                <w:sz w:val="21"/>
                <w:szCs w:val="21"/>
              </w:rPr>
            </w:pP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34B05D" w14:textId="77777777" w:rsidR="00686576" w:rsidRPr="00044ECA" w:rsidRDefault="00686576" w:rsidP="00686576">
            <w:pPr>
              <w:rPr>
                <w:sz w:val="21"/>
                <w:szCs w:val="21"/>
              </w:rPr>
            </w:pPr>
            <w:r w:rsidRPr="00044ECA">
              <w:rPr>
                <w:b/>
                <w:sz w:val="21"/>
                <w:szCs w:val="21"/>
              </w:rPr>
              <w:t>Beyond Blue</w:t>
            </w:r>
            <w:r w:rsidRPr="00044ECA">
              <w:rPr>
                <w:sz w:val="21"/>
                <w:szCs w:val="21"/>
              </w:rPr>
              <w:t xml:space="preserve"> </w:t>
            </w:r>
            <w:r w:rsidRPr="00044ECA">
              <w:rPr>
                <w:sz w:val="21"/>
                <w:szCs w:val="21"/>
              </w:rPr>
              <w:br/>
            </w:r>
            <w:r w:rsidRPr="00044ECA">
              <w:rPr>
                <w:b/>
                <w:i/>
                <w:sz w:val="21"/>
                <w:szCs w:val="21"/>
              </w:rPr>
              <w:t>Phone: 1300 22 4636</w:t>
            </w:r>
            <w:r w:rsidRPr="00044ECA">
              <w:rPr>
                <w:b/>
                <w:i/>
                <w:sz w:val="21"/>
                <w:szCs w:val="21"/>
              </w:rPr>
              <w:br/>
              <w:t xml:space="preserve">Website: </w:t>
            </w:r>
            <w:hyperlink r:id="rId16" w:history="1">
              <w:r w:rsidRPr="00044ECA">
                <w:rPr>
                  <w:rStyle w:val="Hyperlink"/>
                  <w:b/>
                  <w:i/>
                  <w:sz w:val="21"/>
                  <w:szCs w:val="21"/>
                </w:rPr>
                <w:t>https://www.beyondblue.org.au/</w:t>
              </w:r>
            </w:hyperlink>
          </w:p>
          <w:p w14:paraId="7E5EACE2" w14:textId="77777777" w:rsidR="00686576" w:rsidRPr="00044ECA" w:rsidRDefault="00686576" w:rsidP="00686576">
            <w:pPr>
              <w:rPr>
                <w:i/>
                <w:sz w:val="21"/>
                <w:szCs w:val="21"/>
              </w:rPr>
            </w:pPr>
            <w:r w:rsidRPr="00044ECA">
              <w:rPr>
                <w:i/>
                <w:sz w:val="21"/>
                <w:szCs w:val="21"/>
              </w:rPr>
              <w:t xml:space="preserve">Beyond Blue is a national non-profit organisation that works to build awareness common mental health concerns and provides support via phone, web chat, email, and forum discussion. </w:t>
            </w:r>
          </w:p>
          <w:p w14:paraId="111B56C9" w14:textId="77777777" w:rsidR="00686576" w:rsidRPr="00044ECA" w:rsidRDefault="00686576" w:rsidP="00686576">
            <w:pPr>
              <w:rPr>
                <w:b/>
                <w:sz w:val="21"/>
                <w:szCs w:val="21"/>
              </w:rPr>
            </w:pPr>
          </w:p>
        </w:tc>
      </w:tr>
      <w:tr w:rsidR="00686576" w:rsidRPr="00044ECA" w14:paraId="22802EFC" w14:textId="77777777" w:rsidTr="00686576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3E9942" w14:textId="77777777" w:rsidR="00686576" w:rsidRPr="00044ECA" w:rsidRDefault="00686576" w:rsidP="00686576">
            <w:pPr>
              <w:rPr>
                <w:b/>
                <w:sz w:val="21"/>
                <w:szCs w:val="21"/>
              </w:rPr>
            </w:pPr>
            <w:r w:rsidRPr="00044ECA">
              <w:rPr>
                <w:b/>
                <w:sz w:val="21"/>
                <w:szCs w:val="21"/>
              </w:rPr>
              <w:t xml:space="preserve">Suicide Call Back Service  </w:t>
            </w:r>
            <w:r w:rsidRPr="00044ECA">
              <w:rPr>
                <w:b/>
                <w:sz w:val="21"/>
                <w:szCs w:val="21"/>
              </w:rPr>
              <w:br/>
              <w:t>Phone: 1300 659 467</w:t>
            </w:r>
            <w:r w:rsidRPr="00044ECA">
              <w:rPr>
                <w:b/>
                <w:sz w:val="21"/>
                <w:szCs w:val="21"/>
              </w:rPr>
              <w:br/>
              <w:t xml:space="preserve">Website: </w:t>
            </w:r>
            <w:hyperlink r:id="rId17" w:history="1">
              <w:r w:rsidRPr="00044ECA">
                <w:rPr>
                  <w:rStyle w:val="Hyperlink"/>
                  <w:b/>
                  <w:sz w:val="21"/>
                  <w:szCs w:val="21"/>
                </w:rPr>
                <w:t>https://www.suicidecallbackservice.org.au/</w:t>
              </w:r>
            </w:hyperlink>
            <w:r w:rsidRPr="00044ECA">
              <w:rPr>
                <w:b/>
                <w:sz w:val="21"/>
                <w:szCs w:val="21"/>
              </w:rPr>
              <w:t xml:space="preserve"> </w:t>
            </w:r>
          </w:p>
          <w:p w14:paraId="058A3599" w14:textId="77777777" w:rsidR="00686576" w:rsidRPr="00044ECA" w:rsidRDefault="00686576" w:rsidP="00686576">
            <w:pPr>
              <w:rPr>
                <w:i/>
                <w:sz w:val="21"/>
                <w:szCs w:val="21"/>
              </w:rPr>
            </w:pPr>
            <w:r w:rsidRPr="00044ECA">
              <w:rPr>
                <w:i/>
                <w:sz w:val="21"/>
                <w:szCs w:val="21"/>
              </w:rPr>
              <w:t xml:space="preserve">Suicide Call Back Service is a national service which provides 24/7 professional telephone and online counselling to people affected by suicide. The service provides phone, online chat, and video chat options for support. </w:t>
            </w:r>
          </w:p>
          <w:p w14:paraId="2236E009" w14:textId="77777777" w:rsidR="00686576" w:rsidRPr="00044ECA" w:rsidRDefault="00686576" w:rsidP="00686576">
            <w:pPr>
              <w:rPr>
                <w:b/>
                <w:sz w:val="21"/>
                <w:szCs w:val="21"/>
              </w:rPr>
            </w:pP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3D8E9D" w14:textId="77777777" w:rsidR="00686576" w:rsidRPr="00044ECA" w:rsidRDefault="00686576" w:rsidP="00686576">
            <w:pPr>
              <w:rPr>
                <w:sz w:val="21"/>
                <w:szCs w:val="21"/>
              </w:rPr>
            </w:pPr>
            <w:proofErr w:type="spellStart"/>
            <w:r w:rsidRPr="00044ECA">
              <w:rPr>
                <w:b/>
                <w:sz w:val="21"/>
                <w:szCs w:val="21"/>
              </w:rPr>
              <w:t>MensLine</w:t>
            </w:r>
            <w:proofErr w:type="spellEnd"/>
            <w:r w:rsidRPr="00044ECA">
              <w:rPr>
                <w:b/>
                <w:sz w:val="21"/>
                <w:szCs w:val="21"/>
              </w:rPr>
              <w:t xml:space="preserve"> Australia</w:t>
            </w:r>
            <w:r w:rsidRPr="00044ECA">
              <w:rPr>
                <w:sz w:val="21"/>
                <w:szCs w:val="21"/>
              </w:rPr>
              <w:t xml:space="preserve">  </w:t>
            </w:r>
            <w:r w:rsidRPr="00044ECA">
              <w:rPr>
                <w:sz w:val="21"/>
                <w:szCs w:val="21"/>
              </w:rPr>
              <w:br/>
            </w:r>
            <w:r w:rsidRPr="00044ECA">
              <w:rPr>
                <w:b/>
                <w:sz w:val="21"/>
                <w:szCs w:val="21"/>
              </w:rPr>
              <w:t>Phone: 1300 78 99 78</w:t>
            </w:r>
            <w:r w:rsidRPr="00044ECA">
              <w:rPr>
                <w:b/>
                <w:sz w:val="21"/>
                <w:szCs w:val="21"/>
              </w:rPr>
              <w:br/>
              <w:t xml:space="preserve">Website: </w:t>
            </w:r>
            <w:hyperlink r:id="rId18" w:history="1">
              <w:r w:rsidRPr="00044ECA">
                <w:rPr>
                  <w:rStyle w:val="Hyperlink"/>
                  <w:b/>
                  <w:sz w:val="21"/>
                  <w:szCs w:val="21"/>
                </w:rPr>
                <w:t>https://mensline.org.au/</w:t>
              </w:r>
            </w:hyperlink>
            <w:r w:rsidRPr="00044ECA">
              <w:rPr>
                <w:sz w:val="21"/>
                <w:szCs w:val="21"/>
              </w:rPr>
              <w:t xml:space="preserve"> </w:t>
            </w:r>
          </w:p>
          <w:p w14:paraId="0A94F29B" w14:textId="77777777" w:rsidR="00686576" w:rsidRPr="00044ECA" w:rsidRDefault="00686576" w:rsidP="00686576">
            <w:pPr>
              <w:rPr>
                <w:i/>
                <w:sz w:val="21"/>
                <w:szCs w:val="21"/>
              </w:rPr>
            </w:pPr>
            <w:proofErr w:type="spellStart"/>
            <w:r w:rsidRPr="00044ECA">
              <w:rPr>
                <w:i/>
                <w:sz w:val="21"/>
                <w:szCs w:val="21"/>
              </w:rPr>
              <w:t>MensLine</w:t>
            </w:r>
            <w:proofErr w:type="spellEnd"/>
            <w:r w:rsidRPr="00044ECA">
              <w:rPr>
                <w:i/>
                <w:sz w:val="21"/>
                <w:szCs w:val="21"/>
              </w:rPr>
              <w:t xml:space="preserve"> Australia is a 24/7 telephone and online counselling service designed for men experiencing family and relationship concerns. They also host tip sheets and tool kits on a range of topics on their website. </w:t>
            </w:r>
          </w:p>
          <w:p w14:paraId="0F2BE86C" w14:textId="77777777" w:rsidR="00686576" w:rsidRPr="00044ECA" w:rsidRDefault="00686576" w:rsidP="00686576">
            <w:pPr>
              <w:rPr>
                <w:b/>
                <w:sz w:val="21"/>
                <w:szCs w:val="21"/>
              </w:rPr>
            </w:pPr>
          </w:p>
        </w:tc>
      </w:tr>
      <w:tr w:rsidR="00686576" w:rsidRPr="00044ECA" w14:paraId="4D37DCD3" w14:textId="77777777" w:rsidTr="00686576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97326B" w14:textId="77777777" w:rsidR="00686576" w:rsidRPr="00044ECA" w:rsidRDefault="00686576" w:rsidP="00686576">
            <w:pPr>
              <w:rPr>
                <w:b/>
                <w:sz w:val="21"/>
                <w:szCs w:val="21"/>
              </w:rPr>
            </w:pPr>
            <w:r w:rsidRPr="00044ECA">
              <w:rPr>
                <w:b/>
                <w:sz w:val="21"/>
                <w:szCs w:val="21"/>
              </w:rPr>
              <w:t xml:space="preserve">Q-life </w:t>
            </w:r>
            <w:r w:rsidRPr="00044ECA">
              <w:rPr>
                <w:b/>
                <w:sz w:val="21"/>
                <w:szCs w:val="21"/>
              </w:rPr>
              <w:br/>
              <w:t>Phone: 1800 184 527</w:t>
            </w:r>
            <w:r w:rsidRPr="00044ECA">
              <w:rPr>
                <w:b/>
                <w:sz w:val="21"/>
                <w:szCs w:val="21"/>
              </w:rPr>
              <w:br/>
              <w:t xml:space="preserve">Website: </w:t>
            </w:r>
            <w:hyperlink r:id="rId19" w:history="1">
              <w:r w:rsidRPr="00044ECA">
                <w:rPr>
                  <w:rStyle w:val="Hyperlink"/>
                  <w:b/>
                  <w:sz w:val="21"/>
                  <w:szCs w:val="21"/>
                </w:rPr>
                <w:t>https://qlife.org.au/</w:t>
              </w:r>
            </w:hyperlink>
            <w:r w:rsidRPr="00044ECA">
              <w:rPr>
                <w:sz w:val="21"/>
                <w:szCs w:val="21"/>
              </w:rPr>
              <w:t xml:space="preserve"> </w:t>
            </w:r>
            <w:r w:rsidRPr="00044ECA">
              <w:rPr>
                <w:sz w:val="21"/>
                <w:szCs w:val="21"/>
              </w:rPr>
              <w:br/>
            </w:r>
            <w:proofErr w:type="spellStart"/>
            <w:r w:rsidRPr="00044ECA">
              <w:rPr>
                <w:i/>
                <w:sz w:val="21"/>
                <w:szCs w:val="21"/>
              </w:rPr>
              <w:t>QLife</w:t>
            </w:r>
            <w:proofErr w:type="spellEnd"/>
            <w:r w:rsidRPr="00044ECA">
              <w:rPr>
                <w:i/>
                <w:sz w:val="21"/>
                <w:szCs w:val="21"/>
              </w:rPr>
              <w:t xml:space="preserve"> provides anonymous and free LGBTI peer support and referral for people wanting to talk about sexuality, identity, gender, bodies, feelings or relationships. </w:t>
            </w:r>
            <w:proofErr w:type="spellStart"/>
            <w:r w:rsidRPr="00044ECA">
              <w:rPr>
                <w:i/>
                <w:sz w:val="21"/>
                <w:szCs w:val="21"/>
              </w:rPr>
              <w:t>QLife</w:t>
            </w:r>
            <w:proofErr w:type="spellEnd"/>
            <w:r w:rsidRPr="00044ECA">
              <w:rPr>
                <w:i/>
                <w:sz w:val="21"/>
                <w:szCs w:val="21"/>
              </w:rPr>
              <w:t xml:space="preserve"> provides support via telephone and webchat. </w:t>
            </w:r>
          </w:p>
          <w:p w14:paraId="0576078B" w14:textId="77777777" w:rsidR="00686576" w:rsidRPr="00044ECA" w:rsidRDefault="00686576" w:rsidP="00686576">
            <w:pPr>
              <w:rPr>
                <w:b/>
                <w:sz w:val="21"/>
                <w:szCs w:val="21"/>
              </w:rPr>
            </w:pP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0C1CB7" w14:textId="77777777" w:rsidR="00686576" w:rsidRPr="00044ECA" w:rsidRDefault="00686576" w:rsidP="00686576">
            <w:pPr>
              <w:rPr>
                <w:sz w:val="21"/>
                <w:szCs w:val="21"/>
              </w:rPr>
            </w:pPr>
            <w:r w:rsidRPr="00044ECA">
              <w:rPr>
                <w:b/>
                <w:sz w:val="21"/>
                <w:szCs w:val="21"/>
              </w:rPr>
              <w:t>Headspace</w:t>
            </w:r>
            <w:r w:rsidRPr="00044ECA">
              <w:rPr>
                <w:sz w:val="21"/>
                <w:szCs w:val="21"/>
              </w:rPr>
              <w:t xml:space="preserve"> </w:t>
            </w:r>
            <w:r w:rsidRPr="00044ECA">
              <w:rPr>
                <w:sz w:val="21"/>
                <w:szCs w:val="21"/>
              </w:rPr>
              <w:br/>
            </w:r>
            <w:r w:rsidRPr="00044ECA">
              <w:rPr>
                <w:b/>
                <w:sz w:val="21"/>
                <w:szCs w:val="21"/>
              </w:rPr>
              <w:t xml:space="preserve">Phone: 1800 650 890 </w:t>
            </w:r>
            <w:r w:rsidRPr="00044ECA">
              <w:rPr>
                <w:b/>
                <w:sz w:val="21"/>
                <w:szCs w:val="21"/>
              </w:rPr>
              <w:br/>
              <w:t xml:space="preserve">Website: </w:t>
            </w:r>
            <w:hyperlink r:id="rId20" w:history="1">
              <w:r w:rsidRPr="00044ECA">
                <w:rPr>
                  <w:rStyle w:val="Hyperlink"/>
                  <w:b/>
                  <w:sz w:val="21"/>
                  <w:szCs w:val="21"/>
                </w:rPr>
                <w:t>https://headspace.org.au/</w:t>
              </w:r>
            </w:hyperlink>
            <w:r w:rsidRPr="00044ECA">
              <w:rPr>
                <w:sz w:val="21"/>
                <w:szCs w:val="21"/>
              </w:rPr>
              <w:t xml:space="preserve"> </w:t>
            </w:r>
          </w:p>
          <w:p w14:paraId="17B65B52" w14:textId="2D7C9933" w:rsidR="00686576" w:rsidRPr="00044ECA" w:rsidRDefault="00686576" w:rsidP="00686576">
            <w:pPr>
              <w:rPr>
                <w:i/>
                <w:sz w:val="21"/>
                <w:szCs w:val="21"/>
              </w:rPr>
            </w:pPr>
            <w:r w:rsidRPr="00044ECA">
              <w:rPr>
                <w:i/>
                <w:sz w:val="21"/>
                <w:szCs w:val="21"/>
              </w:rPr>
              <w:t xml:space="preserve">Headspace provide holistic and tailored mental health support to young people (12-25 years old). Headspace offer face-to-face, phone, online chat and email support and have a range of informational resources on their website. </w:t>
            </w:r>
          </w:p>
          <w:p w14:paraId="49DA0D2A" w14:textId="77777777" w:rsidR="00686576" w:rsidRPr="00044ECA" w:rsidRDefault="00686576" w:rsidP="00686576">
            <w:pPr>
              <w:rPr>
                <w:b/>
                <w:sz w:val="21"/>
                <w:szCs w:val="21"/>
              </w:rPr>
            </w:pPr>
          </w:p>
        </w:tc>
      </w:tr>
      <w:tr w:rsidR="00686576" w:rsidRPr="00044ECA" w14:paraId="60627CBD" w14:textId="77777777" w:rsidTr="00686576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1F58F3" w14:textId="77777777" w:rsidR="00686576" w:rsidRPr="00044ECA" w:rsidRDefault="00686576" w:rsidP="00686576">
            <w:pPr>
              <w:rPr>
                <w:sz w:val="21"/>
                <w:szCs w:val="21"/>
              </w:rPr>
            </w:pPr>
            <w:r w:rsidRPr="00044ECA">
              <w:rPr>
                <w:b/>
                <w:sz w:val="21"/>
                <w:szCs w:val="21"/>
              </w:rPr>
              <w:t>SANE Australia</w:t>
            </w:r>
            <w:r w:rsidRPr="00044ECA">
              <w:rPr>
                <w:sz w:val="21"/>
                <w:szCs w:val="21"/>
              </w:rPr>
              <w:br/>
            </w:r>
            <w:r w:rsidRPr="00044ECA">
              <w:rPr>
                <w:b/>
                <w:sz w:val="21"/>
                <w:szCs w:val="21"/>
              </w:rPr>
              <w:t>Phone: 1800 187 263</w:t>
            </w:r>
            <w:r w:rsidRPr="00044ECA">
              <w:rPr>
                <w:b/>
                <w:sz w:val="21"/>
                <w:szCs w:val="21"/>
              </w:rPr>
              <w:br/>
              <w:t xml:space="preserve">Website: </w:t>
            </w:r>
            <w:hyperlink r:id="rId21" w:history="1">
              <w:r w:rsidRPr="00044ECA">
                <w:rPr>
                  <w:rStyle w:val="Hyperlink"/>
                  <w:b/>
                  <w:sz w:val="21"/>
                  <w:szCs w:val="21"/>
                </w:rPr>
                <w:t>https://www.sane.org/</w:t>
              </w:r>
            </w:hyperlink>
            <w:r w:rsidRPr="00044ECA">
              <w:rPr>
                <w:sz w:val="21"/>
                <w:szCs w:val="21"/>
              </w:rPr>
              <w:t xml:space="preserve">  </w:t>
            </w:r>
          </w:p>
          <w:p w14:paraId="0051C6A5" w14:textId="55C4FD6F" w:rsidR="00BB6D20" w:rsidRPr="00044ECA" w:rsidRDefault="00686576" w:rsidP="00686576">
            <w:pPr>
              <w:rPr>
                <w:i/>
                <w:sz w:val="21"/>
                <w:szCs w:val="21"/>
              </w:rPr>
            </w:pPr>
            <w:r w:rsidRPr="00044ECA">
              <w:rPr>
                <w:i/>
                <w:sz w:val="21"/>
                <w:szCs w:val="21"/>
              </w:rPr>
              <w:t xml:space="preserve">SANE Australia </w:t>
            </w:r>
            <w:proofErr w:type="gramStart"/>
            <w:r w:rsidRPr="00044ECA">
              <w:rPr>
                <w:i/>
                <w:sz w:val="21"/>
                <w:szCs w:val="21"/>
              </w:rPr>
              <w:t>are</w:t>
            </w:r>
            <w:proofErr w:type="gramEnd"/>
            <w:r w:rsidRPr="00044ECA">
              <w:rPr>
                <w:i/>
                <w:sz w:val="21"/>
                <w:szCs w:val="21"/>
              </w:rPr>
              <w:t xml:space="preserve"> a mental health charity who provide support by building awareness of mental health, providing access to online peer support, helpline support and research.</w:t>
            </w: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25219A" w14:textId="77777777" w:rsidR="00686576" w:rsidRPr="00044ECA" w:rsidRDefault="00575F4B" w:rsidP="00686576">
            <w:pPr>
              <w:rPr>
                <w:b/>
                <w:sz w:val="21"/>
                <w:szCs w:val="21"/>
              </w:rPr>
            </w:pPr>
            <w:r w:rsidRPr="00044ECA">
              <w:rPr>
                <w:b/>
                <w:sz w:val="21"/>
                <w:szCs w:val="21"/>
              </w:rPr>
              <w:t>1800RESPECT</w:t>
            </w:r>
          </w:p>
          <w:p w14:paraId="1A822D91" w14:textId="77777777" w:rsidR="00575F4B" w:rsidRPr="00044ECA" w:rsidRDefault="00575F4B" w:rsidP="00686576">
            <w:pPr>
              <w:rPr>
                <w:b/>
                <w:sz w:val="21"/>
                <w:szCs w:val="21"/>
              </w:rPr>
            </w:pPr>
            <w:r w:rsidRPr="00044ECA">
              <w:rPr>
                <w:b/>
                <w:sz w:val="21"/>
                <w:szCs w:val="21"/>
              </w:rPr>
              <w:t>Phone: 1800 737 732</w:t>
            </w:r>
          </w:p>
          <w:p w14:paraId="5CB708AC" w14:textId="054C7468" w:rsidR="00575F4B" w:rsidRPr="00044ECA" w:rsidRDefault="00575F4B" w:rsidP="00686576">
            <w:pPr>
              <w:rPr>
                <w:b/>
                <w:bCs/>
                <w:sz w:val="21"/>
                <w:szCs w:val="21"/>
              </w:rPr>
            </w:pPr>
            <w:r w:rsidRPr="00044ECA">
              <w:rPr>
                <w:b/>
                <w:bCs/>
                <w:sz w:val="21"/>
                <w:szCs w:val="21"/>
              </w:rPr>
              <w:t xml:space="preserve">Website: </w:t>
            </w:r>
            <w:hyperlink r:id="rId22" w:history="1">
              <w:r w:rsidRPr="00044ECA">
                <w:rPr>
                  <w:rStyle w:val="Hyperlink"/>
                  <w:b/>
                  <w:bCs/>
                  <w:sz w:val="21"/>
                  <w:szCs w:val="21"/>
                </w:rPr>
                <w:t>https://1800respect.org.au/</w:t>
              </w:r>
            </w:hyperlink>
          </w:p>
          <w:p w14:paraId="5C3E62D5" w14:textId="3542BF70" w:rsidR="00575F4B" w:rsidRPr="00044ECA" w:rsidRDefault="00575F4B" w:rsidP="00686576">
            <w:pPr>
              <w:rPr>
                <w:b/>
                <w:sz w:val="21"/>
                <w:szCs w:val="21"/>
              </w:rPr>
            </w:pPr>
            <w:r w:rsidRPr="00044ECA">
              <w:rPr>
                <w:i/>
                <w:sz w:val="21"/>
                <w:szCs w:val="21"/>
              </w:rPr>
              <w:t>1800RESPECT is a 24-hour national sexual assault, family and domestic violence counselling line for any Australian who has experienced, or is at risk of, family and domestic violence and/or sexual assault.</w:t>
            </w:r>
          </w:p>
        </w:tc>
      </w:tr>
      <w:tr w:rsidR="00BB6D20" w:rsidRPr="00044ECA" w14:paraId="1E389451" w14:textId="77777777" w:rsidTr="00686576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D3ED3F" w14:textId="77777777" w:rsidR="00044ECA" w:rsidRDefault="00044ECA" w:rsidP="00BB6D2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Turning Point</w:t>
            </w:r>
          </w:p>
          <w:p w14:paraId="2FF5F273" w14:textId="29BCB8A1" w:rsidR="00044ECA" w:rsidRDefault="00044ECA" w:rsidP="00BB6D2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Website: </w:t>
            </w:r>
            <w:hyperlink r:id="rId23" w:history="1">
              <w:r w:rsidRPr="00044ECA">
                <w:rPr>
                  <w:rStyle w:val="Hyperlink"/>
                  <w:sz w:val="21"/>
                  <w:szCs w:val="21"/>
                </w:rPr>
                <w:t>https://www.turningpoint.org.au/treatment/clients/phone-online-services</w:t>
              </w:r>
            </w:hyperlink>
          </w:p>
          <w:p w14:paraId="3682AA53" w14:textId="1458CB51" w:rsidR="00044ECA" w:rsidRPr="00044ECA" w:rsidRDefault="00044ECA" w:rsidP="00044ECA">
            <w:pPr>
              <w:rPr>
                <w:b/>
                <w:sz w:val="21"/>
                <w:szCs w:val="21"/>
              </w:rPr>
            </w:pPr>
            <w:r w:rsidRPr="00044ECA">
              <w:rPr>
                <w:b/>
                <w:sz w:val="21"/>
                <w:szCs w:val="21"/>
              </w:rPr>
              <w:t>Phone</w:t>
            </w:r>
            <w:r>
              <w:rPr>
                <w:b/>
                <w:sz w:val="21"/>
                <w:szCs w:val="21"/>
              </w:rPr>
              <w:t xml:space="preserve"> (NSW)</w:t>
            </w:r>
            <w:r w:rsidRPr="00044ECA">
              <w:rPr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044ECA">
              <w:rPr>
                <w:b/>
                <w:sz w:val="21"/>
                <w:szCs w:val="21"/>
              </w:rPr>
              <w:t>1800 422 599 (Regional)</w:t>
            </w:r>
            <w:r>
              <w:rPr>
                <w:b/>
                <w:sz w:val="21"/>
                <w:szCs w:val="21"/>
              </w:rPr>
              <w:t xml:space="preserve">; </w:t>
            </w:r>
            <w:r w:rsidRPr="00044ECA">
              <w:rPr>
                <w:b/>
                <w:sz w:val="21"/>
                <w:szCs w:val="21"/>
              </w:rPr>
              <w:t>(02) 9361 8000 (Metropolitan)</w:t>
            </w:r>
          </w:p>
          <w:p w14:paraId="3E1D72D2" w14:textId="69874EEE" w:rsidR="00044ECA" w:rsidRPr="00044ECA" w:rsidRDefault="00044ECA" w:rsidP="00BB6D20">
            <w:pPr>
              <w:rPr>
                <w:b/>
                <w:i/>
                <w:iCs/>
                <w:sz w:val="21"/>
                <w:szCs w:val="21"/>
              </w:rPr>
            </w:pPr>
            <w:r w:rsidRPr="00044ECA">
              <w:rPr>
                <w:i/>
                <w:iCs/>
              </w:rPr>
              <w:t>Turning Point is one of Australia’s leading national addiction treatment, education and research centre.</w:t>
            </w: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CAB96F" w14:textId="77777777" w:rsidR="00BB6D20" w:rsidRPr="00044ECA" w:rsidRDefault="00BB6D20" w:rsidP="00686576">
            <w:pPr>
              <w:rPr>
                <w:b/>
                <w:sz w:val="21"/>
                <w:szCs w:val="21"/>
              </w:rPr>
            </w:pPr>
          </w:p>
        </w:tc>
      </w:tr>
    </w:tbl>
    <w:p w14:paraId="00AC87F0" w14:textId="06EBF49B" w:rsidR="00686576" w:rsidRDefault="00686576" w:rsidP="00686576">
      <w:pPr>
        <w:rPr>
          <w:rFonts w:ascii="Cera Basic" w:hAnsi="Cera Basic"/>
          <w:b/>
          <w:color w:val="09405E"/>
        </w:rPr>
      </w:pPr>
    </w:p>
    <w:p w14:paraId="75E7B297" w14:textId="77777777" w:rsidR="00686576" w:rsidRPr="000E4A5D" w:rsidRDefault="00686576" w:rsidP="00686576">
      <w:pPr>
        <w:rPr>
          <w:rFonts w:cstheme="minorHAnsi"/>
        </w:rPr>
      </w:pPr>
      <w:r w:rsidRPr="005B1992">
        <w:rPr>
          <w:b/>
          <w:color w:val="09405E"/>
        </w:rPr>
        <w:lastRenderedPageBreak/>
        <w:t>ONLINE MENTAL HEALTH RESOURCES</w:t>
      </w:r>
      <w:r w:rsidRPr="005B1992">
        <w:rPr>
          <w:rFonts w:ascii="Cera Basic" w:hAnsi="Cera Basic"/>
          <w:b/>
          <w:color w:val="09405E"/>
        </w:rPr>
        <w:t xml:space="preserve"> </w:t>
      </w:r>
      <w:r>
        <w:rPr>
          <w:rFonts w:ascii="Cera Basic" w:hAnsi="Cera Basic"/>
          <w:b/>
          <w:color w:val="09405E"/>
        </w:rPr>
        <w:br/>
      </w:r>
      <w:r>
        <w:rPr>
          <w:rFonts w:cstheme="minorHAnsi"/>
        </w:rPr>
        <w:t xml:space="preserve">Use the websites listed below to explore information about common mental health conditions, and to gain access to online treatment programs.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6576" w14:paraId="196F85B6" w14:textId="77777777" w:rsidTr="00686576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BB31BB" w14:textId="77777777" w:rsidR="00686576" w:rsidRPr="00E6078B" w:rsidRDefault="00686576" w:rsidP="00686576">
            <w:pPr>
              <w:rPr>
                <w:b/>
              </w:rPr>
            </w:pPr>
            <w:r w:rsidRPr="00E6078B">
              <w:rPr>
                <w:b/>
              </w:rPr>
              <w:t xml:space="preserve">Head to Health </w:t>
            </w:r>
            <w:r>
              <w:rPr>
                <w:b/>
              </w:rPr>
              <w:br/>
            </w:r>
            <w:r w:rsidRPr="00FA546E">
              <w:rPr>
                <w:b/>
              </w:rPr>
              <w:t xml:space="preserve">Website: </w:t>
            </w:r>
            <w:hyperlink r:id="rId24" w:history="1">
              <w:r w:rsidRPr="00FA546E">
                <w:rPr>
                  <w:rStyle w:val="Hyperlink"/>
                  <w:b/>
                </w:rPr>
                <w:t>https://headtohealth.gov.au/</w:t>
              </w:r>
            </w:hyperlink>
            <w:r>
              <w:t xml:space="preserve"> </w:t>
            </w:r>
          </w:p>
          <w:p w14:paraId="2C6FC773" w14:textId="77777777" w:rsidR="00686576" w:rsidRPr="00407F91" w:rsidRDefault="00686576" w:rsidP="00686576">
            <w:pPr>
              <w:rPr>
                <w:i/>
              </w:rPr>
            </w:pPr>
            <w:r w:rsidRPr="00407F91">
              <w:rPr>
                <w:i/>
              </w:rPr>
              <w:t xml:space="preserve">Head to Health (H2H) is an Australian Government website which provides links to trusted Australian online and phone-based support options, and resources. </w:t>
            </w:r>
          </w:p>
          <w:p w14:paraId="57434B8F" w14:textId="77777777" w:rsidR="00686576" w:rsidRDefault="00686576" w:rsidP="00686576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644AB" w14:textId="77777777" w:rsidR="007F2BC3" w:rsidRDefault="00686576" w:rsidP="00686576">
            <w:pPr>
              <w:rPr>
                <w:rStyle w:val="Strong"/>
              </w:rPr>
            </w:pPr>
            <w:r w:rsidRPr="00F92B5C">
              <w:rPr>
                <w:b/>
              </w:rPr>
              <w:t>E-couch</w:t>
            </w:r>
            <w:r>
              <w:br/>
            </w:r>
            <w:r w:rsidRPr="00FA546E">
              <w:rPr>
                <w:b/>
              </w:rPr>
              <w:t xml:space="preserve">Website: </w:t>
            </w:r>
            <w:r w:rsidR="007F2BC3">
              <w:rPr>
                <w:rStyle w:val="Strong"/>
              </w:rPr>
              <w:t>ecouch.com.au</w:t>
            </w:r>
          </w:p>
          <w:p w14:paraId="38A7D3A7" w14:textId="77777777" w:rsidR="00686576" w:rsidRPr="00407F91" w:rsidRDefault="00686576" w:rsidP="00686576">
            <w:pPr>
              <w:rPr>
                <w:b/>
                <w:i/>
              </w:rPr>
            </w:pPr>
            <w:r w:rsidRPr="00407F91">
              <w:rPr>
                <w:i/>
              </w:rPr>
              <w:t>E-Couch is a self-help interactive program with modules for depression, anxiety, relationship break down, and grief.</w:t>
            </w:r>
          </w:p>
        </w:tc>
      </w:tr>
      <w:tr w:rsidR="00686576" w14:paraId="52B59CCE" w14:textId="77777777" w:rsidTr="00686576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695B00" w14:textId="77777777" w:rsidR="00686576" w:rsidRDefault="00686576" w:rsidP="00686576">
            <w:pPr>
              <w:rPr>
                <w:b/>
              </w:rPr>
            </w:pPr>
            <w:proofErr w:type="spellStart"/>
            <w:r w:rsidRPr="00F92B5C">
              <w:rPr>
                <w:b/>
              </w:rPr>
              <w:t>Moodgym</w:t>
            </w:r>
            <w:proofErr w:type="spellEnd"/>
            <w:r w:rsidRPr="00F92B5C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A546E">
              <w:rPr>
                <w:b/>
              </w:rPr>
              <w:t xml:space="preserve">Website: </w:t>
            </w:r>
            <w:hyperlink r:id="rId25" w:history="1">
              <w:r w:rsidRPr="00FA546E">
                <w:rPr>
                  <w:rStyle w:val="Hyperlink"/>
                  <w:b/>
                </w:rPr>
                <w:t>https://moodgym.com.au/</w:t>
              </w:r>
            </w:hyperlink>
            <w:r>
              <w:rPr>
                <w:b/>
              </w:rPr>
              <w:t xml:space="preserve"> </w:t>
            </w:r>
          </w:p>
          <w:p w14:paraId="72D4FE91" w14:textId="77777777" w:rsidR="00686576" w:rsidRPr="00407F91" w:rsidRDefault="00686576" w:rsidP="00686576">
            <w:pPr>
              <w:rPr>
                <w:i/>
              </w:rPr>
            </w:pPr>
            <w:proofErr w:type="spellStart"/>
            <w:r w:rsidRPr="00407F91">
              <w:rPr>
                <w:i/>
              </w:rPr>
              <w:t>Moodgym</w:t>
            </w:r>
            <w:proofErr w:type="spellEnd"/>
            <w:r w:rsidRPr="00407F91">
              <w:rPr>
                <w:i/>
              </w:rPr>
              <w:t xml:space="preserve"> is a free, interactive self-help tool which can help people to learn and practise skills which to better manage symptoms of depression and anxiety.</w:t>
            </w:r>
          </w:p>
          <w:p w14:paraId="7036EC45" w14:textId="77777777" w:rsidR="00686576" w:rsidRDefault="00686576" w:rsidP="00686576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130CFB" w14:textId="77777777" w:rsidR="00686576" w:rsidRPr="00431096" w:rsidRDefault="00686576" w:rsidP="00686576">
            <w:pPr>
              <w:rPr>
                <w:b/>
              </w:rPr>
            </w:pPr>
            <w:proofErr w:type="spellStart"/>
            <w:r w:rsidRPr="00431096">
              <w:rPr>
                <w:b/>
              </w:rPr>
              <w:t>ReachOut</w:t>
            </w:r>
            <w:proofErr w:type="spellEnd"/>
            <w:r w:rsidRPr="00431096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A546E">
              <w:rPr>
                <w:b/>
              </w:rPr>
              <w:t xml:space="preserve">Website: </w:t>
            </w:r>
            <w:hyperlink r:id="rId26" w:history="1">
              <w:r w:rsidRPr="00FA546E">
                <w:rPr>
                  <w:rStyle w:val="Hyperlink"/>
                  <w:b/>
                </w:rPr>
                <w:t>https://au.reachout.com/</w:t>
              </w:r>
            </w:hyperlink>
            <w:r>
              <w:rPr>
                <w:b/>
              </w:rPr>
              <w:t xml:space="preserve"> </w:t>
            </w:r>
          </w:p>
          <w:p w14:paraId="23E59AAE" w14:textId="77777777" w:rsidR="00686576" w:rsidRPr="00407F91" w:rsidRDefault="00686576" w:rsidP="00686576">
            <w:pPr>
              <w:rPr>
                <w:i/>
              </w:rPr>
            </w:pPr>
            <w:proofErr w:type="spellStart"/>
            <w:r w:rsidRPr="00407F91">
              <w:rPr>
                <w:i/>
              </w:rPr>
              <w:t>ReachOut</w:t>
            </w:r>
            <w:proofErr w:type="spellEnd"/>
            <w:r w:rsidRPr="00407F91">
              <w:rPr>
                <w:i/>
              </w:rPr>
              <w:t xml:space="preserve"> is an online mental health organisation for young people and their parents. </w:t>
            </w:r>
            <w:proofErr w:type="spellStart"/>
            <w:r w:rsidRPr="00407F91">
              <w:rPr>
                <w:i/>
              </w:rPr>
              <w:t>ReachOut</w:t>
            </w:r>
            <w:proofErr w:type="spellEnd"/>
            <w:r w:rsidRPr="00407F91">
              <w:rPr>
                <w:i/>
              </w:rPr>
              <w:t xml:space="preserve"> provide practical support, tools and tip sheets on their website. </w:t>
            </w:r>
          </w:p>
          <w:p w14:paraId="3A6BC01B" w14:textId="77777777" w:rsidR="00686576" w:rsidRDefault="00686576" w:rsidP="00686576">
            <w:pPr>
              <w:rPr>
                <w:b/>
              </w:rPr>
            </w:pPr>
          </w:p>
        </w:tc>
      </w:tr>
      <w:tr w:rsidR="00686576" w14:paraId="71D4833A" w14:textId="77777777" w:rsidTr="00686576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4D723D" w14:textId="77777777" w:rsidR="00686576" w:rsidRPr="00FA735F" w:rsidRDefault="00686576" w:rsidP="00686576">
            <w:pPr>
              <w:rPr>
                <w:b/>
              </w:rPr>
            </w:pPr>
            <w:r w:rsidRPr="00FA735F">
              <w:rPr>
                <w:b/>
              </w:rPr>
              <w:t xml:space="preserve">This Way up </w:t>
            </w:r>
            <w:r w:rsidRPr="00FA735F">
              <w:br/>
            </w:r>
            <w:r w:rsidRPr="00FA546E">
              <w:rPr>
                <w:b/>
              </w:rPr>
              <w:t xml:space="preserve">Website: </w:t>
            </w:r>
            <w:hyperlink r:id="rId27" w:history="1">
              <w:r w:rsidRPr="00FA546E">
                <w:rPr>
                  <w:rStyle w:val="Hyperlink"/>
                  <w:b/>
                </w:rPr>
                <w:t>https://thiswayup.org.au/contact-us/</w:t>
              </w:r>
            </w:hyperlink>
            <w:r>
              <w:rPr>
                <w:b/>
              </w:rPr>
              <w:t xml:space="preserve"> </w:t>
            </w:r>
          </w:p>
          <w:p w14:paraId="62245B1C" w14:textId="77777777" w:rsidR="00686576" w:rsidRPr="00407F91" w:rsidRDefault="00686576" w:rsidP="00686576">
            <w:pPr>
              <w:rPr>
                <w:i/>
              </w:rPr>
            </w:pPr>
            <w:r w:rsidRPr="00407F91">
              <w:rPr>
                <w:i/>
              </w:rPr>
              <w:t xml:space="preserve">This way up provides low cost online learning programs for common mental health concerns. They also freely provide information about a range of common mental health concerns on their website.  </w:t>
            </w:r>
          </w:p>
          <w:p w14:paraId="27C82FEB" w14:textId="77777777" w:rsidR="00686576" w:rsidRDefault="00686576" w:rsidP="00686576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E30FAE" w14:textId="77777777" w:rsidR="00686576" w:rsidRDefault="00686576" w:rsidP="00686576">
            <w:proofErr w:type="spellStart"/>
            <w:r w:rsidRPr="0038690F">
              <w:rPr>
                <w:b/>
              </w:rPr>
              <w:t>Mind</w:t>
            </w:r>
            <w:r>
              <w:rPr>
                <w:b/>
              </w:rPr>
              <w:t>S</w:t>
            </w:r>
            <w:r w:rsidRPr="0038690F">
              <w:rPr>
                <w:b/>
              </w:rPr>
              <w:t>pot</w:t>
            </w:r>
            <w:proofErr w:type="spellEnd"/>
            <w:r w:rsidRPr="0038690F">
              <w:rPr>
                <w:b/>
              </w:rPr>
              <w:t xml:space="preserve"> Clinic</w:t>
            </w:r>
            <w:r>
              <w:t xml:space="preserve"> </w:t>
            </w:r>
            <w:r>
              <w:br/>
            </w:r>
            <w:r w:rsidRPr="00FA546E">
              <w:rPr>
                <w:b/>
              </w:rPr>
              <w:t xml:space="preserve">Website: </w:t>
            </w:r>
            <w:hyperlink r:id="rId28" w:history="1">
              <w:r w:rsidRPr="00FA546E">
                <w:rPr>
                  <w:rStyle w:val="Hyperlink"/>
                  <w:b/>
                </w:rPr>
                <w:t>https://mindspot.org.au/</w:t>
              </w:r>
            </w:hyperlink>
            <w:r w:rsidRPr="00FA546E">
              <w:rPr>
                <w:b/>
              </w:rPr>
              <w:t xml:space="preserve"> </w:t>
            </w:r>
          </w:p>
          <w:p w14:paraId="32DD60BA" w14:textId="77777777" w:rsidR="00686576" w:rsidRPr="00407F91" w:rsidRDefault="00686576" w:rsidP="00686576">
            <w:pPr>
              <w:rPr>
                <w:b/>
                <w:i/>
              </w:rPr>
            </w:pPr>
            <w:proofErr w:type="spellStart"/>
            <w:r w:rsidRPr="00407F91">
              <w:rPr>
                <w:i/>
              </w:rPr>
              <w:t>MindSpot</w:t>
            </w:r>
            <w:proofErr w:type="spellEnd"/>
            <w:r w:rsidRPr="00407F91">
              <w:rPr>
                <w:i/>
              </w:rPr>
              <w:t xml:space="preserve"> is a free service for Australian adults experiencing anxiety, stress, depression, or low mood. The website contains a range of fact sheets on common mental health concerns, an online assessment, access to a therapist to discuss results of the assessment, and access to treatment courses.</w:t>
            </w:r>
          </w:p>
        </w:tc>
      </w:tr>
    </w:tbl>
    <w:p w14:paraId="00BB491A" w14:textId="77777777" w:rsidR="008A058E" w:rsidRDefault="008A058E" w:rsidP="008A058E">
      <w:pPr>
        <w:spacing w:after="0"/>
        <w:rPr>
          <w:b/>
        </w:rPr>
        <w:sectPr w:rsidR="008A058E" w:rsidSect="00044ECA">
          <w:footerReference w:type="default" r:id="rId29"/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p w14:paraId="2BF015D5" w14:textId="77777777" w:rsidR="00686576" w:rsidRPr="008A058E" w:rsidRDefault="008A058E" w:rsidP="00977595">
      <w:pPr>
        <w:spacing w:after="0"/>
        <w:ind w:left="180"/>
        <w:rPr>
          <w:b/>
        </w:rPr>
      </w:pPr>
      <w:r w:rsidRPr="008A058E">
        <w:rPr>
          <w:b/>
        </w:rPr>
        <w:t>Black Dog Institute</w:t>
      </w:r>
    </w:p>
    <w:p w14:paraId="34824660" w14:textId="77777777" w:rsidR="006C429A" w:rsidRDefault="008A058E" w:rsidP="00977595">
      <w:pPr>
        <w:ind w:left="180"/>
      </w:pPr>
      <w:r w:rsidRPr="008A058E">
        <w:rPr>
          <w:b/>
        </w:rPr>
        <w:t xml:space="preserve">Website: </w:t>
      </w:r>
      <w:hyperlink r:id="rId30" w:history="1">
        <w:r w:rsidRPr="007A4F6E">
          <w:rPr>
            <w:rStyle w:val="Hyperlink"/>
          </w:rPr>
          <w:t>https://www.blackdoginstitute.org.au/</w:t>
        </w:r>
      </w:hyperlink>
    </w:p>
    <w:p w14:paraId="04D2A67C" w14:textId="77777777" w:rsidR="008A058E" w:rsidRPr="008A058E" w:rsidRDefault="008A058E" w:rsidP="00977595">
      <w:pPr>
        <w:ind w:left="180"/>
        <w:rPr>
          <w:i/>
        </w:rPr>
      </w:pPr>
      <w:r w:rsidRPr="008A058E">
        <w:rPr>
          <w:i/>
        </w:rPr>
        <w:t>The Black Dog Institute undertakes research and provides education in relation to the prevention and treatment of mental health illness. They have a range of resources and programs readily available on their website.</w:t>
      </w:r>
    </w:p>
    <w:p w14:paraId="20499776" w14:textId="77777777" w:rsidR="008A058E" w:rsidRPr="008A058E" w:rsidRDefault="008A058E" w:rsidP="00977595">
      <w:pPr>
        <w:ind w:left="180"/>
        <w:rPr>
          <w:i/>
        </w:rPr>
      </w:pPr>
      <w:r w:rsidRPr="008A058E">
        <w:rPr>
          <w:i/>
        </w:rPr>
        <w:t xml:space="preserve">Black Dog are also offering Free </w:t>
      </w:r>
      <w:r w:rsidRPr="004837E4">
        <w:rPr>
          <w:i/>
          <w:u w:val="single"/>
        </w:rPr>
        <w:t>Mental Health training for Managers</w:t>
      </w:r>
      <w:r w:rsidRPr="008A058E">
        <w:rPr>
          <w:i/>
        </w:rPr>
        <w:t xml:space="preserve"> under the mentally healthy workplaces strategy.  Visit the SWNSW website to confirm your eligibility:</w:t>
      </w:r>
    </w:p>
    <w:p w14:paraId="424452BC" w14:textId="77777777" w:rsidR="008A058E" w:rsidRDefault="00000000" w:rsidP="00977595">
      <w:pPr>
        <w:ind w:left="180"/>
      </w:pPr>
      <w:hyperlink r:id="rId31" w:history="1">
        <w:r w:rsidR="008A058E" w:rsidRPr="007A4F6E">
          <w:rPr>
            <w:rStyle w:val="Hyperlink"/>
          </w:rPr>
          <w:t>http://mentalhealthatwork.nsw.gov.au/</w:t>
        </w:r>
      </w:hyperlink>
    </w:p>
    <w:p w14:paraId="5226D5B8" w14:textId="2E91DAF1" w:rsidR="008A058E" w:rsidRDefault="008A058E">
      <w:r>
        <w:t xml:space="preserve"> </w:t>
      </w:r>
    </w:p>
    <w:p w14:paraId="2C890893" w14:textId="201AABA6" w:rsidR="00406670" w:rsidRDefault="00406670"/>
    <w:p w14:paraId="3A37B448" w14:textId="060BF1BF" w:rsidR="00406670" w:rsidRDefault="00406670"/>
    <w:p w14:paraId="1345D9B9" w14:textId="79BE3D8F" w:rsidR="00406670" w:rsidRDefault="00406670"/>
    <w:p w14:paraId="124C8F5D" w14:textId="1E24925E" w:rsidR="00406670" w:rsidRDefault="00406670"/>
    <w:p w14:paraId="7C0FE0BC" w14:textId="082D7C2B" w:rsidR="00406670" w:rsidRDefault="00406670"/>
    <w:p w14:paraId="54013870" w14:textId="4DDF1114" w:rsidR="00406670" w:rsidRDefault="00406670"/>
    <w:p w14:paraId="019F17CB" w14:textId="4F606CF5" w:rsidR="00406670" w:rsidRDefault="00406670"/>
    <w:p w14:paraId="4140E545" w14:textId="71A86D71" w:rsidR="00406670" w:rsidRDefault="00406670"/>
    <w:p w14:paraId="657B7F09" w14:textId="4DC56731" w:rsidR="00406670" w:rsidRDefault="00406670"/>
    <w:p w14:paraId="2914A45C" w14:textId="17F223EF" w:rsidR="00406670" w:rsidRDefault="00406670"/>
    <w:p w14:paraId="3F593861" w14:textId="5CD4AFB0" w:rsidR="00406670" w:rsidRDefault="00406670"/>
    <w:p w14:paraId="6DE3CAE3" w14:textId="2A041469" w:rsidR="00406670" w:rsidRDefault="00406670"/>
    <w:sectPr w:rsidR="00406670" w:rsidSect="008A058E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559A4" w14:textId="77777777" w:rsidR="001F0564" w:rsidRDefault="001F0564" w:rsidP="00C75CC3">
      <w:pPr>
        <w:spacing w:after="0" w:line="240" w:lineRule="auto"/>
      </w:pPr>
      <w:r>
        <w:separator/>
      </w:r>
    </w:p>
  </w:endnote>
  <w:endnote w:type="continuationSeparator" w:id="0">
    <w:p w14:paraId="5A7E346A" w14:textId="77777777" w:rsidR="001F0564" w:rsidRDefault="001F0564" w:rsidP="00C7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ra Basic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7719" w14:textId="77777777" w:rsidR="002C0DCC" w:rsidRDefault="002C0DCC">
    <w:pPr>
      <w:pStyle w:val="Footer"/>
    </w:pPr>
    <w:r w:rsidRPr="004068B1">
      <w:rPr>
        <w:noProof/>
      </w:rPr>
      <w:drawing>
        <wp:anchor distT="0" distB="0" distL="114300" distR="114300" simplePos="0" relativeHeight="251686912" behindDoc="0" locked="0" layoutInCell="1" allowOverlap="1" wp14:anchorId="1A3311B9" wp14:editId="343BA2E6">
          <wp:simplePos x="0" y="0"/>
          <wp:positionH relativeFrom="page">
            <wp:posOffset>7600883</wp:posOffset>
          </wp:positionH>
          <wp:positionV relativeFrom="page">
            <wp:posOffset>6773545</wp:posOffset>
          </wp:positionV>
          <wp:extent cx="5635625" cy="774700"/>
          <wp:effectExtent l="0" t="0" r="3175" b="635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"/>
                  <a:stretch/>
                </pic:blipFill>
                <pic:spPr bwMode="auto">
                  <a:xfrm>
                    <a:off x="0" y="0"/>
                    <a:ext cx="5635625" cy="77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068B1">
      <w:rPr>
        <w:noProof/>
      </w:rPr>
      <w:drawing>
        <wp:anchor distT="0" distB="0" distL="114300" distR="114300" simplePos="0" relativeHeight="251682816" behindDoc="0" locked="0" layoutInCell="1" allowOverlap="1" wp14:anchorId="6EE53056" wp14:editId="697C4AD3">
          <wp:simplePos x="0" y="0"/>
          <wp:positionH relativeFrom="page">
            <wp:posOffset>0</wp:posOffset>
          </wp:positionH>
          <wp:positionV relativeFrom="page">
            <wp:posOffset>9879330</wp:posOffset>
          </wp:positionV>
          <wp:extent cx="5635625" cy="774700"/>
          <wp:effectExtent l="0" t="0" r="3175" b="635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"/>
                  <a:stretch/>
                </pic:blipFill>
                <pic:spPr bwMode="auto">
                  <a:xfrm>
                    <a:off x="0" y="0"/>
                    <a:ext cx="5635625" cy="77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068B1">
      <w:rPr>
        <w:noProof/>
      </w:rPr>
      <w:drawing>
        <wp:anchor distT="0" distB="0" distL="114300" distR="114300" simplePos="0" relativeHeight="251683840" behindDoc="0" locked="0" layoutInCell="1" allowOverlap="1" wp14:anchorId="604F7CF5" wp14:editId="6479A9F4">
          <wp:simplePos x="0" y="0"/>
          <wp:positionH relativeFrom="page">
            <wp:posOffset>5501640</wp:posOffset>
          </wp:positionH>
          <wp:positionV relativeFrom="page">
            <wp:posOffset>9855000</wp:posOffset>
          </wp:positionV>
          <wp:extent cx="2058670" cy="80137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" t="-3523" r="62377" b="1"/>
                  <a:stretch/>
                </pic:blipFill>
                <pic:spPr bwMode="auto">
                  <a:xfrm>
                    <a:off x="0" y="0"/>
                    <a:ext cx="2058670" cy="801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A8D9F" w14:textId="77777777" w:rsidR="001F0564" w:rsidRDefault="001F0564" w:rsidP="00C75CC3">
      <w:pPr>
        <w:spacing w:after="0" w:line="240" w:lineRule="auto"/>
      </w:pPr>
      <w:r>
        <w:separator/>
      </w:r>
    </w:p>
  </w:footnote>
  <w:footnote w:type="continuationSeparator" w:id="0">
    <w:p w14:paraId="5A17ACB0" w14:textId="77777777" w:rsidR="001F0564" w:rsidRDefault="001F0564" w:rsidP="00C7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419"/>
    <w:multiLevelType w:val="hybridMultilevel"/>
    <w:tmpl w:val="0414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1C3A"/>
    <w:multiLevelType w:val="hybridMultilevel"/>
    <w:tmpl w:val="44EC7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042"/>
    <w:multiLevelType w:val="hybridMultilevel"/>
    <w:tmpl w:val="85FEED98"/>
    <w:lvl w:ilvl="0" w:tplc="1FC06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66403"/>
    <w:multiLevelType w:val="hybridMultilevel"/>
    <w:tmpl w:val="45BA7580"/>
    <w:lvl w:ilvl="0" w:tplc="2E561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9C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63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C9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49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85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2D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EF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64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8C1155"/>
    <w:multiLevelType w:val="hybridMultilevel"/>
    <w:tmpl w:val="F9F02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94A75"/>
    <w:multiLevelType w:val="hybridMultilevel"/>
    <w:tmpl w:val="81B09B08"/>
    <w:lvl w:ilvl="0" w:tplc="C6AAF92A"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530B"/>
    <w:multiLevelType w:val="hybridMultilevel"/>
    <w:tmpl w:val="FE4EA520"/>
    <w:lvl w:ilvl="0" w:tplc="5DE22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D33EE"/>
    <w:multiLevelType w:val="hybridMultilevel"/>
    <w:tmpl w:val="6E16B1CA"/>
    <w:lvl w:ilvl="0" w:tplc="FA9E0650"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A31AE"/>
    <w:multiLevelType w:val="hybridMultilevel"/>
    <w:tmpl w:val="10F4D6FE"/>
    <w:lvl w:ilvl="0" w:tplc="0C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67E203C2"/>
    <w:multiLevelType w:val="hybridMultilevel"/>
    <w:tmpl w:val="F71CA0A0"/>
    <w:lvl w:ilvl="0" w:tplc="AAC26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F60D6"/>
    <w:multiLevelType w:val="hybridMultilevel"/>
    <w:tmpl w:val="92B24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60830">
    <w:abstractNumId w:val="10"/>
  </w:num>
  <w:num w:numId="2" w16cid:durableId="1243563240">
    <w:abstractNumId w:val="1"/>
  </w:num>
  <w:num w:numId="3" w16cid:durableId="588347563">
    <w:abstractNumId w:val="7"/>
  </w:num>
  <w:num w:numId="4" w16cid:durableId="1640527785">
    <w:abstractNumId w:val="5"/>
  </w:num>
  <w:num w:numId="5" w16cid:durableId="380322933">
    <w:abstractNumId w:val="6"/>
  </w:num>
  <w:num w:numId="6" w16cid:durableId="1552157866">
    <w:abstractNumId w:val="2"/>
  </w:num>
  <w:num w:numId="7" w16cid:durableId="228810058">
    <w:abstractNumId w:val="9"/>
  </w:num>
  <w:num w:numId="8" w16cid:durableId="422460779">
    <w:abstractNumId w:val="3"/>
  </w:num>
  <w:num w:numId="9" w16cid:durableId="1906523491">
    <w:abstractNumId w:val="0"/>
  </w:num>
  <w:num w:numId="10" w16cid:durableId="71850962">
    <w:abstractNumId w:val="8"/>
  </w:num>
  <w:num w:numId="11" w16cid:durableId="579295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8F"/>
    <w:rsid w:val="000046A6"/>
    <w:rsid w:val="000065B7"/>
    <w:rsid w:val="00044164"/>
    <w:rsid w:val="00044ECA"/>
    <w:rsid w:val="000555AD"/>
    <w:rsid w:val="00064F0E"/>
    <w:rsid w:val="0007035A"/>
    <w:rsid w:val="00072EA6"/>
    <w:rsid w:val="00080521"/>
    <w:rsid w:val="00085C52"/>
    <w:rsid w:val="00090E9F"/>
    <w:rsid w:val="000924CC"/>
    <w:rsid w:val="00092C9F"/>
    <w:rsid w:val="000962DF"/>
    <w:rsid w:val="000A7B72"/>
    <w:rsid w:val="000C1788"/>
    <w:rsid w:val="000E6BF6"/>
    <w:rsid w:val="00101E8E"/>
    <w:rsid w:val="00124F4D"/>
    <w:rsid w:val="00142267"/>
    <w:rsid w:val="0016443D"/>
    <w:rsid w:val="001703BD"/>
    <w:rsid w:val="001711D6"/>
    <w:rsid w:val="00171A8F"/>
    <w:rsid w:val="00176496"/>
    <w:rsid w:val="00183042"/>
    <w:rsid w:val="00197042"/>
    <w:rsid w:val="00197953"/>
    <w:rsid w:val="001A3DEC"/>
    <w:rsid w:val="001A6155"/>
    <w:rsid w:val="001A7AD8"/>
    <w:rsid w:val="001B2178"/>
    <w:rsid w:val="001D46C7"/>
    <w:rsid w:val="001E61F9"/>
    <w:rsid w:val="001E7168"/>
    <w:rsid w:val="001E72CB"/>
    <w:rsid w:val="001F0564"/>
    <w:rsid w:val="00241648"/>
    <w:rsid w:val="00246B00"/>
    <w:rsid w:val="00274C75"/>
    <w:rsid w:val="002800B0"/>
    <w:rsid w:val="00297E8B"/>
    <w:rsid w:val="002A334F"/>
    <w:rsid w:val="002A4185"/>
    <w:rsid w:val="002C0DCC"/>
    <w:rsid w:val="002C640A"/>
    <w:rsid w:val="002D36E0"/>
    <w:rsid w:val="00301997"/>
    <w:rsid w:val="00342A0E"/>
    <w:rsid w:val="00347A40"/>
    <w:rsid w:val="00375464"/>
    <w:rsid w:val="003757A6"/>
    <w:rsid w:val="003A4465"/>
    <w:rsid w:val="003B21AB"/>
    <w:rsid w:val="003B65B4"/>
    <w:rsid w:val="003C1EFD"/>
    <w:rsid w:val="003C59FB"/>
    <w:rsid w:val="003C74B9"/>
    <w:rsid w:val="003F6F5A"/>
    <w:rsid w:val="00406670"/>
    <w:rsid w:val="004068B1"/>
    <w:rsid w:val="00425BD5"/>
    <w:rsid w:val="00426123"/>
    <w:rsid w:val="00451438"/>
    <w:rsid w:val="0047782B"/>
    <w:rsid w:val="004837E4"/>
    <w:rsid w:val="004866CA"/>
    <w:rsid w:val="004940D6"/>
    <w:rsid w:val="004A3606"/>
    <w:rsid w:val="004B64C0"/>
    <w:rsid w:val="004B7E4C"/>
    <w:rsid w:val="004C414B"/>
    <w:rsid w:val="004C4D76"/>
    <w:rsid w:val="004D10FF"/>
    <w:rsid w:val="00523214"/>
    <w:rsid w:val="00530C59"/>
    <w:rsid w:val="0053388B"/>
    <w:rsid w:val="00536AA7"/>
    <w:rsid w:val="00540625"/>
    <w:rsid w:val="005528C2"/>
    <w:rsid w:val="00573762"/>
    <w:rsid w:val="00573E16"/>
    <w:rsid w:val="00575F4B"/>
    <w:rsid w:val="00586351"/>
    <w:rsid w:val="00594EB8"/>
    <w:rsid w:val="005D488F"/>
    <w:rsid w:val="00622E5B"/>
    <w:rsid w:val="00627EEE"/>
    <w:rsid w:val="00644983"/>
    <w:rsid w:val="00652D45"/>
    <w:rsid w:val="00653FD3"/>
    <w:rsid w:val="0067325F"/>
    <w:rsid w:val="0067559F"/>
    <w:rsid w:val="00686576"/>
    <w:rsid w:val="006A7E63"/>
    <w:rsid w:val="006B182C"/>
    <w:rsid w:val="006C371E"/>
    <w:rsid w:val="006C429A"/>
    <w:rsid w:val="006D0C03"/>
    <w:rsid w:val="006D5D2E"/>
    <w:rsid w:val="00700B20"/>
    <w:rsid w:val="00702C8D"/>
    <w:rsid w:val="00713C86"/>
    <w:rsid w:val="00733C77"/>
    <w:rsid w:val="00735092"/>
    <w:rsid w:val="0075438B"/>
    <w:rsid w:val="00772814"/>
    <w:rsid w:val="007730D7"/>
    <w:rsid w:val="00776B7F"/>
    <w:rsid w:val="007B1F34"/>
    <w:rsid w:val="007B33D7"/>
    <w:rsid w:val="007B5A6A"/>
    <w:rsid w:val="007C5804"/>
    <w:rsid w:val="007C734D"/>
    <w:rsid w:val="007D3AE8"/>
    <w:rsid w:val="007F0A2A"/>
    <w:rsid w:val="007F2BC3"/>
    <w:rsid w:val="007F634E"/>
    <w:rsid w:val="0082234F"/>
    <w:rsid w:val="0084056B"/>
    <w:rsid w:val="00894279"/>
    <w:rsid w:val="008963E4"/>
    <w:rsid w:val="008A058E"/>
    <w:rsid w:val="008B7C94"/>
    <w:rsid w:val="008C0394"/>
    <w:rsid w:val="009049DE"/>
    <w:rsid w:val="0092046D"/>
    <w:rsid w:val="0092361A"/>
    <w:rsid w:val="0093139D"/>
    <w:rsid w:val="00936A3B"/>
    <w:rsid w:val="00937B51"/>
    <w:rsid w:val="009712CB"/>
    <w:rsid w:val="00971F47"/>
    <w:rsid w:val="0097559B"/>
    <w:rsid w:val="00977595"/>
    <w:rsid w:val="0099130F"/>
    <w:rsid w:val="00992653"/>
    <w:rsid w:val="009C6B5A"/>
    <w:rsid w:val="009D6736"/>
    <w:rsid w:val="009E4092"/>
    <w:rsid w:val="00A00AC1"/>
    <w:rsid w:val="00A173C9"/>
    <w:rsid w:val="00A41D3B"/>
    <w:rsid w:val="00A72C49"/>
    <w:rsid w:val="00A73850"/>
    <w:rsid w:val="00A87AEB"/>
    <w:rsid w:val="00A90AA9"/>
    <w:rsid w:val="00AC2F90"/>
    <w:rsid w:val="00AC5A1E"/>
    <w:rsid w:val="00AD1CC9"/>
    <w:rsid w:val="00AD4033"/>
    <w:rsid w:val="00AD5941"/>
    <w:rsid w:val="00AF0AB1"/>
    <w:rsid w:val="00B11840"/>
    <w:rsid w:val="00B35D04"/>
    <w:rsid w:val="00B42D69"/>
    <w:rsid w:val="00B54AB4"/>
    <w:rsid w:val="00B62227"/>
    <w:rsid w:val="00B675C6"/>
    <w:rsid w:val="00B8070D"/>
    <w:rsid w:val="00B92128"/>
    <w:rsid w:val="00B95DF7"/>
    <w:rsid w:val="00BA4596"/>
    <w:rsid w:val="00BB572E"/>
    <w:rsid w:val="00BB6D20"/>
    <w:rsid w:val="00BD21C9"/>
    <w:rsid w:val="00BD258A"/>
    <w:rsid w:val="00BD51A1"/>
    <w:rsid w:val="00C033B9"/>
    <w:rsid w:val="00C2240F"/>
    <w:rsid w:val="00C2307C"/>
    <w:rsid w:val="00C4128E"/>
    <w:rsid w:val="00C50DAF"/>
    <w:rsid w:val="00C52669"/>
    <w:rsid w:val="00C55B77"/>
    <w:rsid w:val="00C55D27"/>
    <w:rsid w:val="00C577C8"/>
    <w:rsid w:val="00C75CC3"/>
    <w:rsid w:val="00C77156"/>
    <w:rsid w:val="00C84919"/>
    <w:rsid w:val="00CB19CC"/>
    <w:rsid w:val="00CC1190"/>
    <w:rsid w:val="00CE1349"/>
    <w:rsid w:val="00CE32E6"/>
    <w:rsid w:val="00CF7991"/>
    <w:rsid w:val="00D00E3E"/>
    <w:rsid w:val="00D23BF0"/>
    <w:rsid w:val="00D252BA"/>
    <w:rsid w:val="00D30C3E"/>
    <w:rsid w:val="00D32E0F"/>
    <w:rsid w:val="00D41DE8"/>
    <w:rsid w:val="00D44DE7"/>
    <w:rsid w:val="00D55347"/>
    <w:rsid w:val="00D7713B"/>
    <w:rsid w:val="00D941D7"/>
    <w:rsid w:val="00DA2500"/>
    <w:rsid w:val="00DC2C64"/>
    <w:rsid w:val="00DC4BD5"/>
    <w:rsid w:val="00DC62C4"/>
    <w:rsid w:val="00DD47C0"/>
    <w:rsid w:val="00DE22D1"/>
    <w:rsid w:val="00E106D7"/>
    <w:rsid w:val="00E213DC"/>
    <w:rsid w:val="00E35773"/>
    <w:rsid w:val="00E6266C"/>
    <w:rsid w:val="00E63DA2"/>
    <w:rsid w:val="00EB77C8"/>
    <w:rsid w:val="00ED272A"/>
    <w:rsid w:val="00F04D7E"/>
    <w:rsid w:val="00F1102C"/>
    <w:rsid w:val="00F33545"/>
    <w:rsid w:val="00F7570A"/>
    <w:rsid w:val="00F778A6"/>
    <w:rsid w:val="00F867E9"/>
    <w:rsid w:val="00F90696"/>
    <w:rsid w:val="00F93F07"/>
    <w:rsid w:val="00F9512F"/>
    <w:rsid w:val="00FA546F"/>
    <w:rsid w:val="00FB566C"/>
    <w:rsid w:val="00FC21F5"/>
    <w:rsid w:val="00FC558C"/>
    <w:rsid w:val="00FC728F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4BC73"/>
  <w15:chartTrackingRefBased/>
  <w15:docId w15:val="{D5213AE9-F37E-4F31-B52C-2DB8AD56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C3"/>
  </w:style>
  <w:style w:type="paragraph" w:styleId="Footer">
    <w:name w:val="footer"/>
    <w:basedOn w:val="Normal"/>
    <w:link w:val="FooterChar"/>
    <w:uiPriority w:val="99"/>
    <w:unhideWhenUsed/>
    <w:rsid w:val="00C7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C3"/>
  </w:style>
  <w:style w:type="character" w:styleId="CommentReference">
    <w:name w:val="annotation reference"/>
    <w:basedOn w:val="DefaultParagraphFont"/>
    <w:uiPriority w:val="99"/>
    <w:semiHidden/>
    <w:unhideWhenUsed/>
    <w:rsid w:val="003F6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F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F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5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44DE7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D44DE7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33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C5A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A1E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C5A1E"/>
    <w:rPr>
      <w:b/>
      <w:bCs/>
    </w:rPr>
  </w:style>
  <w:style w:type="character" w:styleId="Emphasis">
    <w:name w:val="Emphasis"/>
    <w:basedOn w:val="DefaultParagraphFont"/>
    <w:uiPriority w:val="20"/>
    <w:qFormat/>
    <w:rsid w:val="00AC5A1E"/>
    <w:rPr>
      <w:i/>
      <w:iCs/>
    </w:rPr>
  </w:style>
  <w:style w:type="paragraph" w:styleId="NoSpacing">
    <w:name w:val="No Spacing"/>
    <w:uiPriority w:val="1"/>
    <w:qFormat/>
    <w:rsid w:val="00AC5A1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C4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2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42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8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5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7F2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5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rvicesaustralia.gov.au/mental-health-care-and-medicare?context=60092" TargetMode="External"/><Relationship Id="rId18" Type="http://schemas.openxmlformats.org/officeDocument/2006/relationships/hyperlink" Target="https://mensline.org.au/" TargetMode="External"/><Relationship Id="rId26" Type="http://schemas.openxmlformats.org/officeDocument/2006/relationships/hyperlink" Target="https://au.reachout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ne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dsup.org.au/" TargetMode="External"/><Relationship Id="rId17" Type="http://schemas.openxmlformats.org/officeDocument/2006/relationships/hyperlink" Target="https://www.suicidecallbackservice.org.au/" TargetMode="External"/><Relationship Id="rId25" Type="http://schemas.openxmlformats.org/officeDocument/2006/relationships/hyperlink" Target="https://moodgym.com.au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yondblue.org.au/" TargetMode="External"/><Relationship Id="rId20" Type="http://schemas.openxmlformats.org/officeDocument/2006/relationships/hyperlink" Target="https://headspace.org.a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ntalhealthatwork.nsw.gov.au/" TargetMode="External"/><Relationship Id="rId24" Type="http://schemas.openxmlformats.org/officeDocument/2006/relationships/hyperlink" Target="https://headtohealth.gov.a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ifeline.org.au/" TargetMode="External"/><Relationship Id="rId23" Type="http://schemas.openxmlformats.org/officeDocument/2006/relationships/hyperlink" Target="https://www.turningpoint.org.au/treatment/clients/phone-online-services" TargetMode="External"/><Relationship Id="rId28" Type="http://schemas.openxmlformats.org/officeDocument/2006/relationships/hyperlink" Target="https://mindspot.org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qlife.org.au/" TargetMode="External"/><Relationship Id="rId31" Type="http://schemas.openxmlformats.org/officeDocument/2006/relationships/hyperlink" Target="http://mentalhealthatwork.nsw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ychology.org.au/Find-a-Psychologist" TargetMode="External"/><Relationship Id="rId22" Type="http://schemas.openxmlformats.org/officeDocument/2006/relationships/hyperlink" Target="https://1800respect.org.au/" TargetMode="External"/><Relationship Id="rId27" Type="http://schemas.openxmlformats.org/officeDocument/2006/relationships/hyperlink" Target="https://thiswayup.org.au/contact-us/" TargetMode="External"/><Relationship Id="rId30" Type="http://schemas.openxmlformats.org/officeDocument/2006/relationships/hyperlink" Target="https://www.blackdoginstitute.org.au/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mi.Dogra\Advanced%20Personnel%20Management\Communicorp%20-%20Training\CCG%20Clients%20Training\SafeWork%20NSW\Direct%20Practical%20Coaching%20(DPC)\Consultant%20Resources%20&amp;%20Guides\Resource%20Library\Acti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D11D967FDEF449E35702B586C65F5" ma:contentTypeVersion="11" ma:contentTypeDescription="Create a new document." ma:contentTypeScope="" ma:versionID="aa64a8eac619796fb5a14ca55605f878">
  <xsd:schema xmlns:xsd="http://www.w3.org/2001/XMLSchema" xmlns:xs="http://www.w3.org/2001/XMLSchema" xmlns:p="http://schemas.microsoft.com/office/2006/metadata/properties" xmlns:ns2="3e407117-8a79-4f99-b114-7268200a921f" xmlns:ns3="6b7eb6c5-1090-45f6-8e1a-69c74b514652" targetNamespace="http://schemas.microsoft.com/office/2006/metadata/properties" ma:root="true" ma:fieldsID="eedc1f1e9cc3f5129f3c61d1451b8554" ns2:_="" ns3:_="">
    <xsd:import namespace="3e407117-8a79-4f99-b114-7268200a921f"/>
    <xsd:import namespace="6b7eb6c5-1090-45f6-8e1a-69c74b514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7117-8a79-4f99-b114-7268200a9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eb6c5-1090-45f6-8e1a-69c74b51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6D6FF-4DF4-477E-9B1A-FE64D713A4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5E339-47FD-41D4-B22B-948EFC4AC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EC64F-A0A7-4C53-9C37-DAE5D33DC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A2EA4E-1283-44D3-A16E-E5EC54B4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07117-8a79-4f99-b114-7268200a921f"/>
    <ds:schemaRef ds:uri="6b7eb6c5-1090-45f6-8e1a-69c74b51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Action Plan Template</Template>
  <TotalTime>100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Vimi Dogra</dc:creator>
  <cp:keywords/>
  <dc:description/>
  <cp:lastModifiedBy>Loris Acosta</cp:lastModifiedBy>
  <cp:revision>12</cp:revision>
  <cp:lastPrinted>2018-12-14T05:23:00Z</cp:lastPrinted>
  <dcterms:created xsi:type="dcterms:W3CDTF">2021-06-30T05:40:00Z</dcterms:created>
  <dcterms:modified xsi:type="dcterms:W3CDTF">2024-09-04T06:08:00Z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0x01010092CD11D967FDEF449E35702B586C65F5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GrammarlyDocumentId">
    <vt:lpwstr>382bb32eddf003382ca819d50a97f19caefaf636cd92ee2acdf08ee21679860a</vt:lpwstr>
  </property>
</Properties>
</file>